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5560" w14:textId="77777777" w:rsidR="001060DD" w:rsidRDefault="001060DD" w:rsidP="00610D01">
      <w:r>
        <w:t xml:space="preserve">Cee </w:t>
      </w:r>
      <w:proofErr w:type="spellStart"/>
      <w:r>
        <w:t>Cee</w:t>
      </w:r>
      <w:proofErr w:type="spellEnd"/>
      <w:r>
        <w:t>,</w:t>
      </w:r>
    </w:p>
    <w:p w14:paraId="33D90F8A" w14:textId="063E6FC6" w:rsidR="00610D01" w:rsidRDefault="00454322" w:rsidP="00610D01">
      <w:r>
        <w:t>Anytime we have a member of this department go through an administrative or criminal investigation</w:t>
      </w:r>
      <w:r w:rsidR="00D34C10">
        <w:t>, we follow penal code 832.7 and department policy regarding personnel complaints to release</w:t>
      </w:r>
      <w:r>
        <w:t xml:space="preserve"> information. </w:t>
      </w:r>
      <w:r w:rsidR="00610D01">
        <w:t>Throughout this investigation and even upon its conclusion, we continued to follow department policy.</w:t>
      </w:r>
    </w:p>
    <w:p w14:paraId="7CC343E8" w14:textId="6DF5393F" w:rsidR="00610D01" w:rsidRDefault="00610D01" w:rsidP="00610D01">
      <w:r>
        <w:t xml:space="preserve">When the department was made aware of the allegations of misconduct, we immediately launched an internal </w:t>
      </w:r>
      <w:r w:rsidR="00FA45E3">
        <w:t xml:space="preserve">investigation </w:t>
      </w:r>
      <w:r>
        <w:t xml:space="preserve">to determine if any department policies </w:t>
      </w:r>
      <w:r w:rsidR="00FA45E3">
        <w:t xml:space="preserve">were violated. </w:t>
      </w:r>
      <w:r w:rsidR="00D34C10">
        <w:t>A criminal investigation was also initiated within a short time perio</w:t>
      </w:r>
      <w:r w:rsidR="00EF0D7F">
        <w:t>d,</w:t>
      </w:r>
      <w:r w:rsidR="00FA45E3">
        <w:t xml:space="preserve"> and </w:t>
      </w:r>
      <w:r w:rsidR="00EF0D7F">
        <w:t>M.</w:t>
      </w:r>
      <w:r>
        <w:t xml:space="preserve"> Nuno was placed on administrative leave.</w:t>
      </w:r>
      <w:r w:rsidR="00EF0D7F">
        <w:t xml:space="preserve"> Both investigations </w:t>
      </w:r>
      <w:r w:rsidR="00D34C10">
        <w:t>were</w:t>
      </w:r>
      <w:r w:rsidR="00EF0D7F">
        <w:t xml:space="preserve"> conducted concurrently.  </w:t>
      </w:r>
    </w:p>
    <w:p w14:paraId="5985C1A0" w14:textId="2A4017A9" w:rsidR="00E47541" w:rsidRDefault="00610D01" w:rsidP="00610D01">
      <w:r w:rsidRPr="00610D01">
        <w:t>Upon completion of the</w:t>
      </w:r>
      <w:r w:rsidR="00EF0D7F">
        <w:t xml:space="preserve"> criminal</w:t>
      </w:r>
      <w:r w:rsidRPr="00610D01">
        <w:t xml:space="preserve"> investigation</w:t>
      </w:r>
      <w:r w:rsidR="00EF0D7F">
        <w:t xml:space="preserve"> in May</w:t>
      </w:r>
      <w:r w:rsidR="00586145">
        <w:t xml:space="preserve"> 2020</w:t>
      </w:r>
      <w:r w:rsidR="00D34C10">
        <w:t>,</w:t>
      </w:r>
      <w:r w:rsidRPr="00610D01">
        <w:t xml:space="preserve"> </w:t>
      </w:r>
      <w:r w:rsidR="00EF0D7F">
        <w:t xml:space="preserve">the </w:t>
      </w:r>
      <w:r w:rsidRPr="00610D01">
        <w:t>reports were sent to the district attorney’s office for</w:t>
      </w:r>
      <w:r w:rsidR="00EF0D7F">
        <w:t xml:space="preserve"> a</w:t>
      </w:r>
      <w:r w:rsidRPr="00610D01">
        <w:t xml:space="preserve"> review of possible criminal violations</w:t>
      </w:r>
      <w:r w:rsidR="00586145">
        <w:t xml:space="preserve"> of two </w:t>
      </w:r>
      <w:r w:rsidR="00EF6105">
        <w:t xml:space="preserve">misdemeanor </w:t>
      </w:r>
      <w:r w:rsidR="00586145">
        <w:t>counts of 243.4 (e)(1) PC</w:t>
      </w:r>
      <w:r w:rsidRPr="00610D01">
        <w:t>.  The D</w:t>
      </w:r>
      <w:r w:rsidR="00EF0D7F">
        <w:t xml:space="preserve">istrict </w:t>
      </w:r>
      <w:r w:rsidRPr="00610D01">
        <w:t>A</w:t>
      </w:r>
      <w:r w:rsidR="00EF0D7F">
        <w:t>ttorney</w:t>
      </w:r>
      <w:r w:rsidRPr="00610D01">
        <w:t xml:space="preserve">’s office determined that there was not </w:t>
      </w:r>
      <w:proofErr w:type="gramStart"/>
      <w:r w:rsidRPr="00610D01">
        <w:t>sufficient</w:t>
      </w:r>
      <w:proofErr w:type="gramEnd"/>
      <w:r w:rsidRPr="00610D01">
        <w:t xml:space="preserve"> evidence to file criminal charges in this case.</w:t>
      </w:r>
      <w:r w:rsidR="00586145">
        <w:t xml:space="preserve"> </w:t>
      </w:r>
      <w:r w:rsidR="00575FE8">
        <w:t xml:space="preserve">The standard to submit a criminal complaint is that the investigator must have probable cause to believe that a crime may have been committed.  This does not mean that a crime had </w:t>
      </w:r>
      <w:proofErr w:type="gramStart"/>
      <w:r w:rsidR="00575FE8">
        <w:t>actually been</w:t>
      </w:r>
      <w:proofErr w:type="gramEnd"/>
      <w:r w:rsidR="00575FE8">
        <w:t xml:space="preserve"> committed or that the D.A. could prove that a crime had been committed.  We simply felt that it met the threshold to at least be sent to them for a review of potential charges.  There was no intent to hide this from the public</w:t>
      </w:r>
      <w:r w:rsidR="00D34C10">
        <w:t>. H</w:t>
      </w:r>
      <w:r w:rsidR="00575FE8">
        <w:t>owever, we did not know if the D.A. would file charges</w:t>
      </w:r>
      <w:r w:rsidR="00D34C10">
        <w:t>,</w:t>
      </w:r>
      <w:r w:rsidR="00575FE8">
        <w:t xml:space="preserve"> and we were still completing our internal investigation.</w:t>
      </w:r>
      <w:r w:rsidR="00E47541">
        <w:t xml:space="preserve">  </w:t>
      </w:r>
    </w:p>
    <w:p w14:paraId="3EE8F3A5" w14:textId="51D1931A" w:rsidR="00CF1A7B" w:rsidRDefault="00E47541" w:rsidP="00610D01">
      <w:r>
        <w:t>The internal investigation was completed on June 11</w:t>
      </w:r>
      <w:r w:rsidR="00D34C10">
        <w:t xml:space="preserve">, </w:t>
      </w:r>
      <w:proofErr w:type="gramStart"/>
      <w:r w:rsidR="00D34C10">
        <w:t xml:space="preserve">2020, </w:t>
      </w:r>
      <w:r>
        <w:t xml:space="preserve"> and</w:t>
      </w:r>
      <w:proofErr w:type="gramEnd"/>
      <w:r>
        <w:t xml:space="preserve"> sent to the disciplinary review board.</w:t>
      </w:r>
      <w:r w:rsidR="00575FE8">
        <w:t xml:space="preserve">  The disciplinary review board recommended termination as a result of the violation of department policy. </w:t>
      </w:r>
      <w:r w:rsidR="00586145">
        <w:t>M. Nuno was starting the process to appeal his termination wh</w:t>
      </w:r>
      <w:r w:rsidR="00D34C10">
        <w:t>ile he was on administrative leave</w:t>
      </w:r>
      <w:r w:rsidR="00586145">
        <w:t>.</w:t>
      </w:r>
      <w:r w:rsidR="00D34C10">
        <w:t xml:space="preserve"> </w:t>
      </w:r>
      <w:r w:rsidR="00CF1A7B">
        <w:t>On August 10,</w:t>
      </w:r>
      <w:r w:rsidR="00D34C10">
        <w:t xml:space="preserve"> 2020,</w:t>
      </w:r>
      <w:r w:rsidR="00CF1A7B">
        <w:t xml:space="preserve"> </w:t>
      </w:r>
      <w:r w:rsidR="00586145">
        <w:t>M.</w:t>
      </w:r>
      <w:r w:rsidR="00CF1A7B">
        <w:t xml:space="preserve"> Nuno retired from the Stanislaus County Sheriff’s Office.  Although the </w:t>
      </w:r>
      <w:r w:rsidR="00D34C10">
        <w:t>internal investigation complaints were sustained and discipline had been recommended, his retirement effectively closed the case, and</w:t>
      </w:r>
      <w:r w:rsidR="00CF1A7B">
        <w:t xml:space="preserve"> any opportunity for him to appeal any disciplinary actions.</w:t>
      </w:r>
    </w:p>
    <w:p w14:paraId="1FC336CC" w14:textId="43C1AC88" w:rsidR="00D6345F" w:rsidRDefault="00780A66" w:rsidP="00D6345F">
      <w:r>
        <w:t>Generally, personnel issues and internal investigations are protected an</w:t>
      </w:r>
      <w:bookmarkStart w:id="0" w:name="_GoBack"/>
      <w:bookmarkEnd w:id="0"/>
      <w:r>
        <w:t>d not released to the public</w:t>
      </w:r>
      <w:r w:rsidR="00D34C10">
        <w:t xml:space="preserve"> (832.7 PC). </w:t>
      </w:r>
      <w:r>
        <w:t>SB1421</w:t>
      </w:r>
      <w:r w:rsidR="00D34C10">
        <w:t xml:space="preserve"> requires </w:t>
      </w:r>
      <w:r w:rsidR="00D6345F">
        <w:t xml:space="preserve">departments to release information regarding sustained complaints against officers for various reasons.  As per our policy, we require that a PRA be submitted </w:t>
      </w:r>
      <w:r w:rsidR="00D34C10">
        <w:t>before</w:t>
      </w:r>
      <w:r w:rsidR="00D6345F">
        <w:t xml:space="preserve"> releasing this information.</w:t>
      </w:r>
    </w:p>
    <w:p w14:paraId="40136CDA" w14:textId="003A8F3F" w:rsidR="00D6345F" w:rsidRDefault="00D6345F" w:rsidP="00D6345F">
      <w:r>
        <w:t>The Stanislaus County Sheriff’s Office takes a str</w:t>
      </w:r>
      <w:r w:rsidR="00780A66">
        <w:t>o</w:t>
      </w:r>
      <w:r>
        <w:t>ng stand against this type</w:t>
      </w:r>
      <w:r w:rsidR="00D34C10">
        <w:t xml:space="preserve"> of behavior </w:t>
      </w:r>
      <w:r>
        <w:t>and immediately took steps to protect the involved parties a</w:t>
      </w:r>
      <w:r w:rsidR="00D34C10">
        <w:t>nd</w:t>
      </w:r>
      <w:r>
        <w:t xml:space="preserve"> investigate these allegations.</w:t>
      </w:r>
    </w:p>
    <w:sectPr w:rsidR="00D6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zY0NzY3MDYwNjJX0lEKTi0uzszPAykwqgUAH48aTCwAAAA="/>
  </w:docVars>
  <w:rsids>
    <w:rsidRoot w:val="00610D01"/>
    <w:rsid w:val="001060DD"/>
    <w:rsid w:val="00454322"/>
    <w:rsid w:val="00575FE8"/>
    <w:rsid w:val="00586145"/>
    <w:rsid w:val="00610D01"/>
    <w:rsid w:val="00780A66"/>
    <w:rsid w:val="00BB612D"/>
    <w:rsid w:val="00CF1A7B"/>
    <w:rsid w:val="00D34C10"/>
    <w:rsid w:val="00D6345F"/>
    <w:rsid w:val="00E47541"/>
    <w:rsid w:val="00EF0D7F"/>
    <w:rsid w:val="00EF6105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328F"/>
  <w15:chartTrackingRefBased/>
  <w15:docId w15:val="{88310402-F552-418A-9823-51BC504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Letras</dc:creator>
  <cp:keywords/>
  <dc:description/>
  <cp:lastModifiedBy>Anthony Bejaran</cp:lastModifiedBy>
  <cp:revision>4</cp:revision>
  <dcterms:created xsi:type="dcterms:W3CDTF">2020-12-28T21:54:00Z</dcterms:created>
  <dcterms:modified xsi:type="dcterms:W3CDTF">2020-12-29T22:13:00Z</dcterms:modified>
</cp:coreProperties>
</file>